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1860A" w14:textId="6B64DCA1" w:rsidR="009C4158" w:rsidRDefault="009C4158" w:rsidP="009C4158">
      <w:pPr>
        <w:rPr>
          <w:b/>
          <w:bCs/>
        </w:rPr>
      </w:pPr>
      <w:bookmarkStart w:id="0" w:name="_Hlk209445218"/>
      <w:proofErr w:type="spellStart"/>
      <w:r w:rsidRPr="00C37B93">
        <w:rPr>
          <w:b/>
          <w:bCs/>
        </w:rPr>
        <w:t>Descriere</w:t>
      </w:r>
      <w:proofErr w:type="spellEnd"/>
      <w:r w:rsidRPr="00C37B93">
        <w:rPr>
          <w:b/>
          <w:bCs/>
        </w:rPr>
        <w:t xml:space="preserve"> </w:t>
      </w:r>
      <w:proofErr w:type="spellStart"/>
      <w:r w:rsidRPr="00C37B93">
        <w:rPr>
          <w:b/>
          <w:bCs/>
        </w:rPr>
        <w:t>produs</w:t>
      </w:r>
      <w:proofErr w:type="spellEnd"/>
      <w:r>
        <w:rPr>
          <w:b/>
          <w:bCs/>
        </w:rPr>
        <w:t xml:space="preserve"> - </w:t>
      </w:r>
      <w:r w:rsidRPr="009C4158">
        <w:rPr>
          <w:b/>
          <w:bCs/>
        </w:rPr>
        <w:t>FLP1801SOLAR</w:t>
      </w:r>
    </w:p>
    <w:p w14:paraId="3E0CD27B" w14:textId="77777777" w:rsidR="009C4158" w:rsidRDefault="009C4158" w:rsidP="009C4158">
      <w:pPr>
        <w:rPr>
          <w:b/>
          <w:bCs/>
        </w:rPr>
      </w:pPr>
    </w:p>
    <w:p w14:paraId="3D925756" w14:textId="77777777" w:rsidR="009C4158" w:rsidRPr="00C37B93" w:rsidRDefault="009C4158" w:rsidP="009C4158">
      <w:pPr>
        <w:rPr>
          <w:b/>
          <w:bCs/>
        </w:rPr>
      </w:pPr>
    </w:p>
    <w:bookmarkEnd w:id="0"/>
    <w:p w14:paraId="0A8B6597" w14:textId="77777777" w:rsidR="009C4158" w:rsidRDefault="009C4158" w:rsidP="009C4158">
      <w:pPr>
        <w:pStyle w:val="Listaszerbekezds"/>
        <w:numPr>
          <w:ilvl w:val="0"/>
          <w:numId w:val="1"/>
        </w:numPr>
      </w:pPr>
      <w:r>
        <w:t>80 LED-</w:t>
      </w:r>
      <w:proofErr w:type="spellStart"/>
      <w:r>
        <w:t>uri</w:t>
      </w:r>
      <w:proofErr w:type="spellEnd"/>
      <w:r>
        <w:t xml:space="preserve"> SMD</w:t>
      </w:r>
    </w:p>
    <w:p w14:paraId="20C511FF" w14:textId="77777777" w:rsidR="009C4158" w:rsidRDefault="009C4158" w:rsidP="009C4158">
      <w:pPr>
        <w:pStyle w:val="Listaszerbekezds"/>
        <w:numPr>
          <w:ilvl w:val="0"/>
          <w:numId w:val="1"/>
        </w:numPr>
      </w:pPr>
      <w:proofErr w:type="spellStart"/>
      <w:r>
        <w:t>Luminozitate</w:t>
      </w:r>
      <w:proofErr w:type="spellEnd"/>
      <w:r>
        <w:t>: 1800lm</w:t>
      </w:r>
    </w:p>
    <w:p w14:paraId="435029B2" w14:textId="77777777" w:rsidR="009C4158" w:rsidRDefault="009C4158" w:rsidP="009C4158">
      <w:pPr>
        <w:pStyle w:val="Listaszerbekezds"/>
        <w:numPr>
          <w:ilvl w:val="0"/>
          <w:numId w:val="1"/>
        </w:numPr>
      </w:pPr>
      <w:r>
        <w:t xml:space="preserve">3 </w:t>
      </w:r>
      <w:proofErr w:type="spellStart"/>
      <w:r>
        <w:t>temperaturi</w:t>
      </w:r>
      <w:proofErr w:type="spellEnd"/>
      <w:r>
        <w:t xml:space="preserve"> de </w:t>
      </w:r>
      <w:proofErr w:type="spellStart"/>
      <w:r>
        <w:t>culoare</w:t>
      </w:r>
      <w:proofErr w:type="spellEnd"/>
      <w:r>
        <w:t xml:space="preserve"> </w:t>
      </w:r>
      <w:proofErr w:type="spellStart"/>
      <w:r>
        <w:t>selectabile</w:t>
      </w:r>
      <w:proofErr w:type="spellEnd"/>
      <w:r>
        <w:t xml:space="preserve"> (</w:t>
      </w:r>
      <w:proofErr w:type="spellStart"/>
      <w:r>
        <w:t>alb</w:t>
      </w:r>
      <w:proofErr w:type="spellEnd"/>
      <w:r>
        <w:t xml:space="preserve"> </w:t>
      </w:r>
      <w:proofErr w:type="spellStart"/>
      <w:r>
        <w:t>cald</w:t>
      </w:r>
      <w:proofErr w:type="spellEnd"/>
      <w:r>
        <w:t xml:space="preserve">, </w:t>
      </w:r>
      <w:proofErr w:type="spellStart"/>
      <w:r>
        <w:t>alb</w:t>
      </w:r>
      <w:proofErr w:type="spellEnd"/>
      <w:r>
        <w:t xml:space="preserve"> rece, </w:t>
      </w:r>
      <w:proofErr w:type="spellStart"/>
      <w:r>
        <w:t>natural</w:t>
      </w:r>
      <w:proofErr w:type="spellEnd"/>
      <w:r>
        <w:t>)</w:t>
      </w:r>
    </w:p>
    <w:p w14:paraId="755C6522" w14:textId="77777777" w:rsidR="009C4158" w:rsidRDefault="009C4158" w:rsidP="009C4158">
      <w:pPr>
        <w:pStyle w:val="Listaszerbekezds"/>
        <w:numPr>
          <w:ilvl w:val="0"/>
          <w:numId w:val="1"/>
        </w:numPr>
      </w:pPr>
      <w:r>
        <w:t xml:space="preserve">3 </w:t>
      </w:r>
      <w:proofErr w:type="spellStart"/>
      <w:r>
        <w:t>moduri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>:</w:t>
      </w:r>
    </w:p>
    <w:p w14:paraId="74A0B086" w14:textId="77777777" w:rsidR="009C4158" w:rsidRDefault="009C4158" w:rsidP="009C4158">
      <w:pPr>
        <w:pStyle w:val="Listaszerbekezds"/>
        <w:numPr>
          <w:ilvl w:val="0"/>
          <w:numId w:val="1"/>
        </w:numPr>
      </w:pPr>
      <w:r>
        <w:t>-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lumină</w:t>
      </w:r>
      <w:proofErr w:type="spellEnd"/>
      <w:r>
        <w:t xml:space="preserve">, </w:t>
      </w:r>
      <w:proofErr w:type="spellStart"/>
      <w:r>
        <w:t>luminozitate</w:t>
      </w:r>
      <w:proofErr w:type="spellEnd"/>
      <w:r>
        <w:t xml:space="preserve"> 100% </w:t>
      </w:r>
      <w:proofErr w:type="spellStart"/>
      <w:r>
        <w:t>când</w:t>
      </w:r>
      <w:proofErr w:type="spellEnd"/>
      <w:r>
        <w:t xml:space="preserve"> se </w:t>
      </w:r>
      <w:proofErr w:type="spellStart"/>
      <w:r>
        <w:t>detectează</w:t>
      </w:r>
      <w:proofErr w:type="spellEnd"/>
      <w:r>
        <w:t xml:space="preserve"> </w:t>
      </w:r>
      <w:proofErr w:type="spellStart"/>
      <w:r>
        <w:t>mișcare</w:t>
      </w:r>
      <w:proofErr w:type="spellEnd"/>
    </w:p>
    <w:p w14:paraId="53A10987" w14:textId="77777777" w:rsidR="009C4158" w:rsidRDefault="009C4158" w:rsidP="009C4158">
      <w:pPr>
        <w:pStyle w:val="Listaszerbekezds"/>
        <w:numPr>
          <w:ilvl w:val="0"/>
          <w:numId w:val="1"/>
        </w:numPr>
      </w:pPr>
      <w:r>
        <w:t>-</w:t>
      </w:r>
      <w:proofErr w:type="spellStart"/>
      <w:r>
        <w:t>Luminozitate</w:t>
      </w:r>
      <w:proofErr w:type="spellEnd"/>
      <w:r>
        <w:t xml:space="preserve"> 10% </w:t>
      </w:r>
      <w:proofErr w:type="spellStart"/>
      <w:r>
        <w:t>iluminare</w:t>
      </w:r>
      <w:proofErr w:type="spellEnd"/>
      <w:r>
        <w:t xml:space="preserve"> </w:t>
      </w:r>
      <w:proofErr w:type="spellStart"/>
      <w:r>
        <w:t>continuă</w:t>
      </w:r>
      <w:proofErr w:type="spellEnd"/>
      <w:r>
        <w:t xml:space="preserve">, </w:t>
      </w:r>
      <w:proofErr w:type="spellStart"/>
      <w:r>
        <w:t>luminozitate</w:t>
      </w:r>
      <w:proofErr w:type="spellEnd"/>
      <w:r>
        <w:t xml:space="preserve"> 100% </w:t>
      </w:r>
      <w:proofErr w:type="spellStart"/>
      <w:r>
        <w:t>când</w:t>
      </w:r>
      <w:proofErr w:type="spellEnd"/>
      <w:r>
        <w:t xml:space="preserve"> se </w:t>
      </w:r>
      <w:proofErr w:type="spellStart"/>
      <w:r>
        <w:t>detectează</w:t>
      </w:r>
      <w:proofErr w:type="spellEnd"/>
      <w:r>
        <w:t xml:space="preserve"> </w:t>
      </w:r>
      <w:proofErr w:type="spellStart"/>
      <w:r>
        <w:t>mișcare</w:t>
      </w:r>
      <w:proofErr w:type="spellEnd"/>
    </w:p>
    <w:p w14:paraId="63F75BD4" w14:textId="77777777" w:rsidR="009C4158" w:rsidRDefault="009C4158" w:rsidP="009C4158">
      <w:pPr>
        <w:pStyle w:val="Listaszerbekezds"/>
        <w:numPr>
          <w:ilvl w:val="0"/>
          <w:numId w:val="1"/>
        </w:numPr>
      </w:pPr>
      <w:r>
        <w:t xml:space="preserve">-40% </w:t>
      </w:r>
      <w:proofErr w:type="spellStart"/>
      <w:r>
        <w:t>luminozitate</w:t>
      </w:r>
      <w:proofErr w:type="spellEnd"/>
      <w:r>
        <w:t xml:space="preserve"> </w:t>
      </w:r>
      <w:proofErr w:type="spellStart"/>
      <w:r>
        <w:t>iluminare</w:t>
      </w:r>
      <w:proofErr w:type="spellEnd"/>
      <w:r>
        <w:t xml:space="preserve"> </w:t>
      </w:r>
      <w:proofErr w:type="spellStart"/>
      <w:r>
        <w:t>continuă</w:t>
      </w:r>
      <w:proofErr w:type="spellEnd"/>
    </w:p>
    <w:p w14:paraId="238AC16A" w14:textId="77777777" w:rsidR="009C4158" w:rsidRDefault="009C4158" w:rsidP="009C4158">
      <w:pPr>
        <w:pStyle w:val="Listaszerbekezds"/>
        <w:numPr>
          <w:ilvl w:val="0"/>
          <w:numId w:val="1"/>
        </w:numPr>
      </w:pPr>
      <w:proofErr w:type="spellStart"/>
      <w:r>
        <w:t>durata</w:t>
      </w:r>
      <w:proofErr w:type="spellEnd"/>
      <w:r>
        <w:t xml:space="preserve"> </w:t>
      </w:r>
      <w:proofErr w:type="spellStart"/>
      <w:r>
        <w:t>iluminării</w:t>
      </w:r>
      <w:proofErr w:type="spellEnd"/>
      <w:r>
        <w:t xml:space="preserve">: 25 </w:t>
      </w:r>
      <w:proofErr w:type="spellStart"/>
      <w:r>
        <w:t>secunde</w:t>
      </w:r>
      <w:proofErr w:type="spellEnd"/>
    </w:p>
    <w:p w14:paraId="1D2ABA7B" w14:textId="77777777" w:rsidR="009C4158" w:rsidRDefault="009C4158" w:rsidP="009C4158">
      <w:pPr>
        <w:pStyle w:val="Listaszerbekezds"/>
        <w:numPr>
          <w:ilvl w:val="0"/>
          <w:numId w:val="1"/>
        </w:numPr>
      </w:pPr>
      <w:proofErr w:type="spellStart"/>
      <w:r>
        <w:t>Unghi</w:t>
      </w:r>
      <w:proofErr w:type="spellEnd"/>
      <w:r>
        <w:t xml:space="preserve"> de </w:t>
      </w:r>
      <w:proofErr w:type="spellStart"/>
      <w:r>
        <w:t>detectare</w:t>
      </w:r>
      <w:proofErr w:type="spellEnd"/>
      <w:r>
        <w:t xml:space="preserve"> </w:t>
      </w:r>
      <w:proofErr w:type="spellStart"/>
      <w:r>
        <w:t>senzor</w:t>
      </w:r>
      <w:proofErr w:type="spellEnd"/>
      <w:r>
        <w:t xml:space="preserve"> de </w:t>
      </w:r>
      <w:proofErr w:type="spellStart"/>
      <w:r>
        <w:t>mișcare</w:t>
      </w:r>
      <w:proofErr w:type="spellEnd"/>
      <w:r>
        <w:t xml:space="preserve"> PIR 120°, </w:t>
      </w:r>
      <w:proofErr w:type="spellStart"/>
      <w:r>
        <w:t>distanță</w:t>
      </w:r>
      <w:proofErr w:type="spellEnd"/>
      <w:r>
        <w:t xml:space="preserve"> 6 m</w:t>
      </w:r>
    </w:p>
    <w:p w14:paraId="0B40B24A" w14:textId="77777777" w:rsidR="009C4158" w:rsidRDefault="009C4158" w:rsidP="009C4158">
      <w:pPr>
        <w:pStyle w:val="Listaszerbekezds"/>
        <w:numPr>
          <w:ilvl w:val="0"/>
          <w:numId w:val="1"/>
        </w:numPr>
      </w:pPr>
      <w:proofErr w:type="spellStart"/>
      <w:r>
        <w:t>telecomandă</w:t>
      </w:r>
      <w:proofErr w:type="spellEnd"/>
    </w:p>
    <w:p w14:paraId="4C047DCD" w14:textId="77777777" w:rsidR="009C4158" w:rsidRDefault="009C4158" w:rsidP="009C4158">
      <w:pPr>
        <w:pStyle w:val="Listaszerbekezds"/>
        <w:numPr>
          <w:ilvl w:val="0"/>
          <w:numId w:val="1"/>
        </w:numPr>
      </w:pPr>
      <w:r>
        <w:t>IP65</w:t>
      </w:r>
    </w:p>
    <w:p w14:paraId="635AEECC" w14:textId="77777777" w:rsidR="009C4158" w:rsidRDefault="009C4158" w:rsidP="009C4158">
      <w:pPr>
        <w:pStyle w:val="Listaszerbekezds"/>
        <w:numPr>
          <w:ilvl w:val="0"/>
          <w:numId w:val="1"/>
        </w:numPr>
      </w:pPr>
      <w:r>
        <w:t xml:space="preserve">LED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indică</w:t>
      </w:r>
      <w:proofErr w:type="spellEnd"/>
      <w:r>
        <w:t xml:space="preserve"> </w:t>
      </w:r>
      <w:proofErr w:type="spellStart"/>
      <w:r>
        <w:t>nivelul</w:t>
      </w:r>
      <w:proofErr w:type="spellEnd"/>
      <w:r>
        <w:t xml:space="preserve"> de </w:t>
      </w:r>
      <w:proofErr w:type="spellStart"/>
      <w:r>
        <w:t>încărcare</w:t>
      </w:r>
      <w:proofErr w:type="spellEnd"/>
    </w:p>
    <w:p w14:paraId="3287F355" w14:textId="77777777" w:rsidR="009C4158" w:rsidRDefault="009C4158" w:rsidP="009C4158">
      <w:pPr>
        <w:pStyle w:val="Listaszerbekezds"/>
        <w:numPr>
          <w:ilvl w:val="0"/>
          <w:numId w:val="1"/>
        </w:numPr>
      </w:pPr>
      <w:r>
        <w:t xml:space="preserve">Alimentare: 2 </w:t>
      </w:r>
      <w:proofErr w:type="spellStart"/>
      <w:r>
        <w:t>baterii</w:t>
      </w:r>
      <w:proofErr w:type="spellEnd"/>
      <w:r>
        <w:t xml:space="preserve"> Li-ion 18650 de 3,7 V </w:t>
      </w:r>
      <w:proofErr w:type="spellStart"/>
      <w:r>
        <w:t>și</w:t>
      </w:r>
      <w:proofErr w:type="spellEnd"/>
      <w:r>
        <w:t xml:space="preserve"> 2600 </w:t>
      </w:r>
      <w:proofErr w:type="spellStart"/>
      <w:r>
        <w:t>mAh</w:t>
      </w:r>
      <w:proofErr w:type="spellEnd"/>
      <w:r>
        <w:t xml:space="preserve">,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nu</w:t>
      </w:r>
      <w:proofErr w:type="spellEnd"/>
      <w:r>
        <w:t xml:space="preserve"> </w:t>
      </w:r>
      <w:proofErr w:type="spellStart"/>
      <w:r>
        <w:t>pot</w:t>
      </w:r>
      <w:proofErr w:type="spellEnd"/>
      <w:r>
        <w:t xml:space="preserve"> fi </w:t>
      </w:r>
      <w:proofErr w:type="spellStart"/>
      <w:r>
        <w:t>înlocuite</w:t>
      </w:r>
      <w:proofErr w:type="spellEnd"/>
    </w:p>
    <w:p w14:paraId="248EDAF3" w14:textId="77777777" w:rsidR="009C4158" w:rsidRDefault="009C4158" w:rsidP="009C4158">
      <w:pPr>
        <w:pStyle w:val="Listaszerbekezds"/>
        <w:numPr>
          <w:ilvl w:val="0"/>
          <w:numId w:val="1"/>
        </w:numPr>
      </w:pPr>
      <w:proofErr w:type="spellStart"/>
      <w:r>
        <w:t>Material</w:t>
      </w:r>
      <w:proofErr w:type="spellEnd"/>
      <w:r>
        <w:t xml:space="preserve">: metal, </w:t>
      </w:r>
      <w:proofErr w:type="spellStart"/>
      <w:r>
        <w:t>sticlă</w:t>
      </w:r>
      <w:proofErr w:type="spellEnd"/>
      <w:r>
        <w:t xml:space="preserve"> </w:t>
      </w:r>
      <w:proofErr w:type="spellStart"/>
      <w:r>
        <w:t>temperată</w:t>
      </w:r>
      <w:proofErr w:type="spellEnd"/>
    </w:p>
    <w:p w14:paraId="1772524E" w14:textId="77777777" w:rsidR="009C4158" w:rsidRDefault="009C4158" w:rsidP="009C4158">
      <w:pPr>
        <w:pStyle w:val="Listaszerbekezds"/>
        <w:numPr>
          <w:ilvl w:val="0"/>
          <w:numId w:val="1"/>
        </w:numPr>
      </w:pPr>
      <w:proofErr w:type="spellStart"/>
      <w:r>
        <w:t>Dimensiuni</w:t>
      </w:r>
      <w:proofErr w:type="spellEnd"/>
      <w:r>
        <w:t xml:space="preserve"> </w:t>
      </w:r>
      <w:proofErr w:type="spellStart"/>
      <w:r>
        <w:t>când</w:t>
      </w:r>
      <w:proofErr w:type="spellEnd"/>
      <w:r>
        <w:t xml:space="preserve"> este </w:t>
      </w:r>
      <w:proofErr w:type="spellStart"/>
      <w:r>
        <w:t>desfăcut</w:t>
      </w:r>
      <w:proofErr w:type="spellEnd"/>
      <w:r>
        <w:t>: 26,4 x 20,4 x 3,3 cm</w:t>
      </w:r>
    </w:p>
    <w:p w14:paraId="74A96BE5" w14:textId="17CC2C64" w:rsidR="0065021B" w:rsidRDefault="009C4158" w:rsidP="009C4158">
      <w:pPr>
        <w:pStyle w:val="Listaszerbekezds"/>
        <w:numPr>
          <w:ilvl w:val="0"/>
          <w:numId w:val="1"/>
        </w:numPr>
      </w:pPr>
      <w:proofErr w:type="spellStart"/>
      <w:r>
        <w:t>Greutate</w:t>
      </w:r>
      <w:proofErr w:type="spellEnd"/>
      <w:r>
        <w:t>: 694 g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30702C"/>
    <w:multiLevelType w:val="hybridMultilevel"/>
    <w:tmpl w:val="290C0C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75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158"/>
    <w:rsid w:val="00605FE1"/>
    <w:rsid w:val="0065021B"/>
    <w:rsid w:val="00747397"/>
    <w:rsid w:val="009C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5250"/>
  <w15:chartTrackingRefBased/>
  <w15:docId w15:val="{3D320C10-D046-4B48-8380-26590B64F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C4158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C41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C41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C41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C41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C41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C41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C41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C41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C41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C41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C41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C41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C415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C415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C415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C415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C415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C415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C41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C41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C41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C41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C415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C415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C4158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C415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C41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C415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C41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585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2026-03-13T08:14:00Z</dcterms:created>
  <dcterms:modified xsi:type="dcterms:W3CDTF">2026-03-13T08:15:00Z</dcterms:modified>
</cp:coreProperties>
</file>